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ED" w:rsidRPr="00D070AE" w:rsidRDefault="005114ED" w:rsidP="00D070AE">
      <w:pPr>
        <w:pStyle w:val="Bezodstpw"/>
        <w:rPr>
          <w:szCs w:val="26"/>
        </w:rPr>
      </w:pPr>
      <w:r w:rsidRPr="00D070AE">
        <w:rPr>
          <w:szCs w:val="26"/>
        </w:rPr>
        <w:t>Muzeum Historyczne w Bielsku-Białej ‒ Zamek Książąt Sułkowskich</w:t>
      </w:r>
    </w:p>
    <w:p w:rsidR="005114ED" w:rsidRPr="00D070AE" w:rsidRDefault="005114ED" w:rsidP="00D070AE">
      <w:pPr>
        <w:pStyle w:val="Bezodstpw"/>
        <w:rPr>
          <w:rFonts w:eastAsia="Times New Roman" w:cstheme="minorHAnsi"/>
          <w:bCs/>
          <w:szCs w:val="26"/>
          <w:lang w:eastAsia="pl-PL"/>
        </w:rPr>
      </w:pPr>
      <w:proofErr w:type="gramStart"/>
      <w:r w:rsidRPr="00D070AE">
        <w:rPr>
          <w:szCs w:val="26"/>
        </w:rPr>
        <w:t>ul</w:t>
      </w:r>
      <w:proofErr w:type="gramEnd"/>
      <w:r w:rsidRPr="00D070AE">
        <w:rPr>
          <w:szCs w:val="26"/>
        </w:rPr>
        <w:t>. Wzgórze 16</w:t>
      </w:r>
    </w:p>
    <w:p w:rsidR="005114ED" w:rsidRPr="00D070AE" w:rsidRDefault="005114ED" w:rsidP="00D070AE">
      <w:pPr>
        <w:pStyle w:val="Bezodstpw"/>
        <w:rPr>
          <w:szCs w:val="26"/>
        </w:rPr>
      </w:pPr>
      <w:r w:rsidRPr="00D070AE">
        <w:rPr>
          <w:szCs w:val="26"/>
        </w:rPr>
        <w:t>43-300 Bielsko-Biała</w:t>
      </w:r>
    </w:p>
    <w:p w:rsidR="005114ED" w:rsidRPr="00D070AE" w:rsidRDefault="005114ED" w:rsidP="00D070AE">
      <w:pPr>
        <w:spacing w:after="0" w:line="240" w:lineRule="auto"/>
        <w:rPr>
          <w:rFonts w:cstheme="minorHAnsi"/>
          <w:szCs w:val="26"/>
        </w:rPr>
      </w:pPr>
    </w:p>
    <w:p w:rsidR="002726A2" w:rsidRPr="00D070AE" w:rsidRDefault="002726A2" w:rsidP="00D070AE">
      <w:pPr>
        <w:spacing w:after="0" w:line="240" w:lineRule="auto"/>
        <w:rPr>
          <w:rFonts w:cstheme="minorHAnsi"/>
          <w:szCs w:val="26"/>
        </w:rPr>
      </w:pPr>
      <w:r w:rsidRPr="00D070AE">
        <w:rPr>
          <w:rFonts w:cstheme="minorHAnsi"/>
          <w:szCs w:val="26"/>
        </w:rPr>
        <w:t>„Batalie i konflikty: działania militarne na pograniczu śląsko-małopolskim w późnym średniowieczu” – oprow</w:t>
      </w:r>
      <w:r w:rsidR="005114ED" w:rsidRPr="00D070AE">
        <w:rPr>
          <w:rFonts w:cstheme="minorHAnsi"/>
          <w:szCs w:val="26"/>
        </w:rPr>
        <w:t>adzanie kuratorskie po wystawie.</w:t>
      </w:r>
    </w:p>
    <w:p w:rsidR="002726A2" w:rsidRPr="00D070AE" w:rsidRDefault="002726A2" w:rsidP="00D070AE">
      <w:pPr>
        <w:spacing w:after="0" w:line="240" w:lineRule="auto"/>
        <w:rPr>
          <w:rFonts w:cstheme="minorHAnsi"/>
          <w:b/>
          <w:szCs w:val="26"/>
        </w:rPr>
      </w:pPr>
    </w:p>
    <w:p w:rsidR="002726A2" w:rsidRPr="00D070AE" w:rsidRDefault="002726A2" w:rsidP="00D070AE">
      <w:pPr>
        <w:spacing w:after="0" w:line="240" w:lineRule="auto"/>
        <w:rPr>
          <w:rFonts w:cstheme="minorHAnsi"/>
          <w:szCs w:val="26"/>
        </w:rPr>
      </w:pPr>
      <w:r w:rsidRPr="00D070AE">
        <w:rPr>
          <w:rFonts w:cstheme="minorHAnsi"/>
          <w:szCs w:val="26"/>
        </w:rPr>
        <w:t>Wystawa czasowa poświęcona konfliktom zbrojnym jakie toczyły się na pograniczu śląsko-małopolskim w późnym średniowieczu prezentuje narrację historyczną dotyczącą tych ważnych dla dziejów regionu wydarzeń (m.in. konfliktu polsko-czeskiego o Śląsk, epizodów wojen husyckic</w:t>
      </w:r>
      <w:r w:rsidR="00D070AE">
        <w:rPr>
          <w:rFonts w:cstheme="minorHAnsi"/>
          <w:szCs w:val="26"/>
        </w:rPr>
        <w:t xml:space="preserve">h, walk Piastów </w:t>
      </w:r>
      <w:proofErr w:type="gramStart"/>
      <w:r w:rsidR="00D070AE">
        <w:rPr>
          <w:rFonts w:cstheme="minorHAnsi"/>
          <w:szCs w:val="26"/>
        </w:rPr>
        <w:t>oświęcimskich                               z</w:t>
      </w:r>
      <w:proofErr w:type="gramEnd"/>
      <w:r w:rsidR="00D070AE">
        <w:rPr>
          <w:rFonts w:cstheme="minorHAnsi"/>
          <w:szCs w:val="26"/>
        </w:rPr>
        <w:t xml:space="preserve"> </w:t>
      </w:r>
      <w:r w:rsidRPr="00D070AE">
        <w:rPr>
          <w:rFonts w:cstheme="minorHAnsi"/>
          <w:szCs w:val="26"/>
        </w:rPr>
        <w:t xml:space="preserve">Jagiellonami oraz działalności rycerzy-rabusiów), wybrane aspekty późnośredniowiecznej wojskowości oraz zabytki z najważniejszych obiektów obronnych, które odegrały wówczas rolę w działaniach militarnych. Wszystkie trzy wymienione zagadnienia zostaną szczegółowo omówione w trakcie zaplanowanego na </w:t>
      </w:r>
      <w:r w:rsidRPr="00D070AE">
        <w:rPr>
          <w:rFonts w:cstheme="minorHAnsi"/>
          <w:b/>
          <w:szCs w:val="26"/>
        </w:rPr>
        <w:t>15 stycznia 2026 r. o godz. 16.30 oprowadzania kuratorskiego</w:t>
      </w:r>
      <w:r w:rsidRPr="00D070AE">
        <w:rPr>
          <w:rFonts w:cstheme="minorHAnsi"/>
          <w:szCs w:val="26"/>
        </w:rPr>
        <w:t xml:space="preserve"> po wystawie, które poprowadzi</w:t>
      </w:r>
      <w:r w:rsidRPr="00D070AE">
        <w:rPr>
          <w:rFonts w:cstheme="minorHAnsi"/>
          <w:b/>
          <w:szCs w:val="26"/>
        </w:rPr>
        <w:t xml:space="preserve"> dr Cezary </w:t>
      </w:r>
      <w:proofErr w:type="spellStart"/>
      <w:r w:rsidRPr="00D070AE">
        <w:rPr>
          <w:rFonts w:cstheme="minorHAnsi"/>
          <w:b/>
          <w:szCs w:val="26"/>
        </w:rPr>
        <w:t>Namirski</w:t>
      </w:r>
      <w:proofErr w:type="spellEnd"/>
      <w:r w:rsidRPr="00D070AE">
        <w:rPr>
          <w:rFonts w:cstheme="minorHAnsi"/>
          <w:b/>
          <w:szCs w:val="26"/>
        </w:rPr>
        <w:t xml:space="preserve">. </w:t>
      </w:r>
      <w:r w:rsidRPr="00D070AE">
        <w:rPr>
          <w:rFonts w:cstheme="minorHAnsi"/>
          <w:szCs w:val="26"/>
        </w:rPr>
        <w:t>Zwiedzający będą mieli okazję poznać stosunkowo mało znane militarne epizody z późnego średniowiecza oraz ich wpływ na późniejsze losy Śląska i Małopolski, taktykę i uzbrojenie późnośredniowiecznych wojsk,</w:t>
      </w:r>
      <w:r w:rsidR="00D070AE">
        <w:rPr>
          <w:rFonts w:cstheme="minorHAnsi"/>
          <w:szCs w:val="26"/>
        </w:rPr>
        <w:t xml:space="preserve"> </w:t>
      </w:r>
      <w:r w:rsidRPr="00D070AE">
        <w:rPr>
          <w:rFonts w:cstheme="minorHAnsi"/>
          <w:szCs w:val="26"/>
        </w:rPr>
        <w:t xml:space="preserve">a także poznać burzliwe losy niektórych spośród zamków i obiektów warownych, które strzegły w XIV i XV w. </w:t>
      </w:r>
      <w:proofErr w:type="gramStart"/>
      <w:r w:rsidRPr="00D070AE">
        <w:rPr>
          <w:rFonts w:cstheme="minorHAnsi"/>
          <w:szCs w:val="26"/>
        </w:rPr>
        <w:t>pogranicza</w:t>
      </w:r>
      <w:proofErr w:type="gramEnd"/>
      <w:r w:rsidRPr="00D070AE">
        <w:rPr>
          <w:rFonts w:cstheme="minorHAnsi"/>
          <w:szCs w:val="26"/>
        </w:rPr>
        <w:t xml:space="preserve"> między Czechami a Polską. Do przedstawienia tej problematyki posłużą liczne zabytki zgr</w:t>
      </w:r>
      <w:r w:rsidR="00D070AE">
        <w:rPr>
          <w:rFonts w:cstheme="minorHAnsi"/>
          <w:szCs w:val="26"/>
        </w:rPr>
        <w:t xml:space="preserve">omadzone na wystawie. W trakcie </w:t>
      </w:r>
      <w:r w:rsidRPr="00D070AE">
        <w:rPr>
          <w:rFonts w:cstheme="minorHAnsi"/>
          <w:szCs w:val="26"/>
        </w:rPr>
        <w:t>oprowadzania nie zabraknie także ciekawostek związanych z omawianą epoką oraz regionem.</w:t>
      </w:r>
      <w:bookmarkStart w:id="0" w:name="_GoBack"/>
      <w:bookmarkEnd w:id="0"/>
    </w:p>
    <w:p w:rsidR="006C7237" w:rsidRPr="00D070AE" w:rsidRDefault="006C7237" w:rsidP="00D070AE">
      <w:pPr>
        <w:spacing w:after="0" w:line="240" w:lineRule="auto"/>
        <w:rPr>
          <w:rFonts w:cstheme="minorHAnsi"/>
          <w:b/>
          <w:szCs w:val="26"/>
        </w:rPr>
      </w:pPr>
      <w:r w:rsidRPr="00D070AE">
        <w:rPr>
          <w:rFonts w:cstheme="minorHAnsi"/>
          <w:b/>
          <w:szCs w:val="26"/>
        </w:rPr>
        <w:t>Wystawa czynna do 8 lutego 2026</w:t>
      </w:r>
    </w:p>
    <w:p w:rsidR="0036636B" w:rsidRPr="00D070AE" w:rsidRDefault="008258C5" w:rsidP="00D070AE">
      <w:pPr>
        <w:rPr>
          <w:rFonts w:cstheme="minorHAnsi"/>
          <w:szCs w:val="26"/>
        </w:rPr>
      </w:pPr>
      <w:hyperlink r:id="rId5" w:history="1">
        <w:r w:rsidR="0036636B" w:rsidRPr="00D070AE">
          <w:rPr>
            <w:rStyle w:val="Hipercze"/>
            <w:rFonts w:cstheme="minorHAnsi"/>
            <w:szCs w:val="26"/>
          </w:rPr>
          <w:t>www.muzeum.bielsko.pl</w:t>
        </w:r>
      </w:hyperlink>
    </w:p>
    <w:p w:rsidR="0036636B" w:rsidRPr="00D070AE" w:rsidRDefault="0036636B" w:rsidP="00D070AE">
      <w:pPr>
        <w:rPr>
          <w:rFonts w:cstheme="minorHAnsi"/>
          <w:szCs w:val="26"/>
        </w:rPr>
      </w:pPr>
    </w:p>
    <w:sectPr w:rsidR="0036636B" w:rsidRPr="00D070AE" w:rsidSect="0054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6B6"/>
    <w:multiLevelType w:val="multilevel"/>
    <w:tmpl w:val="5786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135"/>
    <w:rsid w:val="002726A2"/>
    <w:rsid w:val="0036636B"/>
    <w:rsid w:val="003D71A6"/>
    <w:rsid w:val="005114ED"/>
    <w:rsid w:val="00546F46"/>
    <w:rsid w:val="006C7237"/>
    <w:rsid w:val="008258C5"/>
    <w:rsid w:val="008B0EE0"/>
    <w:rsid w:val="008D178E"/>
    <w:rsid w:val="00977544"/>
    <w:rsid w:val="00B56638"/>
    <w:rsid w:val="00D070AE"/>
    <w:rsid w:val="00DC4135"/>
    <w:rsid w:val="00E12F0A"/>
    <w:rsid w:val="00F00588"/>
    <w:rsid w:val="00F85448"/>
    <w:rsid w:val="00F9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A6"/>
    <w:pPr>
      <w:spacing w:line="276" w:lineRule="auto"/>
    </w:pPr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  <w:style w:type="character" w:customStyle="1" w:styleId="citation-546">
    <w:name w:val="citation-546"/>
    <w:basedOn w:val="Domylnaczcionkaakapitu"/>
    <w:rsid w:val="00DC4135"/>
  </w:style>
  <w:style w:type="character" w:customStyle="1" w:styleId="citation-545">
    <w:name w:val="citation-545"/>
    <w:basedOn w:val="Domylnaczcionkaakapitu"/>
    <w:rsid w:val="00DC4135"/>
  </w:style>
  <w:style w:type="character" w:customStyle="1" w:styleId="citation-544">
    <w:name w:val="citation-544"/>
    <w:basedOn w:val="Domylnaczcionkaakapitu"/>
    <w:rsid w:val="00DC4135"/>
  </w:style>
  <w:style w:type="character" w:customStyle="1" w:styleId="citation-543">
    <w:name w:val="citation-543"/>
    <w:basedOn w:val="Domylnaczcionkaakapitu"/>
    <w:rsid w:val="00DC4135"/>
  </w:style>
  <w:style w:type="character" w:customStyle="1" w:styleId="citation-542">
    <w:name w:val="citation-542"/>
    <w:basedOn w:val="Domylnaczcionkaakapitu"/>
    <w:rsid w:val="00DC4135"/>
  </w:style>
  <w:style w:type="character" w:customStyle="1" w:styleId="citation-541">
    <w:name w:val="citation-541"/>
    <w:basedOn w:val="Domylnaczcionkaakapitu"/>
    <w:rsid w:val="00DC4135"/>
  </w:style>
  <w:style w:type="character" w:customStyle="1" w:styleId="citation-540">
    <w:name w:val="citation-540"/>
    <w:basedOn w:val="Domylnaczcionkaakapitu"/>
    <w:rsid w:val="00DC4135"/>
  </w:style>
  <w:style w:type="character" w:customStyle="1" w:styleId="citation-539">
    <w:name w:val="citation-539"/>
    <w:basedOn w:val="Domylnaczcionkaakapitu"/>
    <w:rsid w:val="00DC4135"/>
  </w:style>
  <w:style w:type="character" w:customStyle="1" w:styleId="citation-538">
    <w:name w:val="citation-538"/>
    <w:basedOn w:val="Domylnaczcionkaakapitu"/>
    <w:rsid w:val="00DC4135"/>
  </w:style>
  <w:style w:type="character" w:customStyle="1" w:styleId="citation-537">
    <w:name w:val="citation-537"/>
    <w:basedOn w:val="Domylnaczcionkaakapitu"/>
    <w:rsid w:val="00DC4135"/>
  </w:style>
  <w:style w:type="character" w:customStyle="1" w:styleId="citation-536">
    <w:name w:val="citation-536"/>
    <w:basedOn w:val="Domylnaczcionkaakapitu"/>
    <w:rsid w:val="00DC4135"/>
  </w:style>
  <w:style w:type="character" w:customStyle="1" w:styleId="citation-535">
    <w:name w:val="citation-535"/>
    <w:basedOn w:val="Domylnaczcionkaakapitu"/>
    <w:rsid w:val="00DC4135"/>
  </w:style>
  <w:style w:type="character" w:customStyle="1" w:styleId="citation-534">
    <w:name w:val="citation-534"/>
    <w:basedOn w:val="Domylnaczcionkaakapitu"/>
    <w:rsid w:val="00DC4135"/>
  </w:style>
  <w:style w:type="character" w:customStyle="1" w:styleId="citation-533">
    <w:name w:val="citation-533"/>
    <w:basedOn w:val="Domylnaczcionkaakapitu"/>
    <w:rsid w:val="00DC4135"/>
  </w:style>
  <w:style w:type="character" w:customStyle="1" w:styleId="citation-532">
    <w:name w:val="citation-532"/>
    <w:basedOn w:val="Domylnaczcionkaakapitu"/>
    <w:rsid w:val="00DC4135"/>
  </w:style>
  <w:style w:type="character" w:customStyle="1" w:styleId="citation-531">
    <w:name w:val="citation-531"/>
    <w:basedOn w:val="Domylnaczcionkaakapitu"/>
    <w:rsid w:val="00DC4135"/>
  </w:style>
  <w:style w:type="character" w:customStyle="1" w:styleId="citation-530">
    <w:name w:val="citation-530"/>
    <w:basedOn w:val="Domylnaczcionkaakapitu"/>
    <w:rsid w:val="00DC4135"/>
  </w:style>
  <w:style w:type="character" w:customStyle="1" w:styleId="citation-529">
    <w:name w:val="citation-529"/>
    <w:basedOn w:val="Domylnaczcionkaakapitu"/>
    <w:rsid w:val="00DC4135"/>
  </w:style>
  <w:style w:type="character" w:styleId="Hipercze">
    <w:name w:val="Hyperlink"/>
    <w:basedOn w:val="Domylnaczcionkaakapitu"/>
    <w:uiPriority w:val="99"/>
    <w:unhideWhenUsed/>
    <w:rsid w:val="003663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e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ndymanus</dc:creator>
  <cp:lastModifiedBy>ndymanus</cp:lastModifiedBy>
  <cp:revision>5</cp:revision>
  <dcterms:created xsi:type="dcterms:W3CDTF">2025-12-16T09:58:00Z</dcterms:created>
  <dcterms:modified xsi:type="dcterms:W3CDTF">2026-01-07T10:27:00Z</dcterms:modified>
</cp:coreProperties>
</file>